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EE016C" w:rsidR="00F31396" w:rsidRDefault="00EE016C" w14:paraId="160C9579" w14:textId="10A611CA">
      <w:pPr>
        <w:rPr>
          <w:rFonts w:ascii="Bookman Old Style" w:hAnsi="Bookman Old Style"/>
          <w:b/>
          <w:bCs/>
          <w:lang w:val="en-US"/>
        </w:rPr>
      </w:pPr>
      <w:r w:rsidRPr="00EE016C">
        <w:rPr>
          <w:rFonts w:ascii="Bookman Old Style" w:hAnsi="Bookman Old Style"/>
          <w:b/>
          <w:bCs/>
          <w:lang w:val="en-US"/>
        </w:rPr>
        <w:t>SDO Urdaneta City Consolidated FY 2027 Budget Proposals</w:t>
      </w:r>
    </w:p>
    <w:p w:rsidR="00EE016C" w:rsidP="00EE016C" w:rsidRDefault="00EE016C" w14:paraId="39C8F538" w14:textId="0641226A">
      <w:pPr>
        <w:pStyle w:val="ListParagraph"/>
        <w:numPr>
          <w:ilvl w:val="0"/>
          <w:numId w:val="1"/>
        </w:numPr>
        <w:rPr>
          <w:rFonts w:ascii="Bookman Old Style" w:hAnsi="Bookman Old Style"/>
          <w:lang w:val="en-US"/>
        </w:rPr>
      </w:pPr>
      <w:r w:rsidRPr="00EE016C">
        <w:rPr>
          <w:rFonts w:ascii="Bookman Old Style" w:hAnsi="Bookman Old Style"/>
          <w:lang w:val="en-US"/>
        </w:rPr>
        <w:t>BP Form A- Program Budget Matrix (2025 Actual Obligation)</w:t>
      </w:r>
    </w:p>
    <w:p w:rsidR="00EE016C" w:rsidP="00EE016C" w:rsidRDefault="00EE016C" w14:paraId="111B5AC6" w14:textId="57EB8CC1">
      <w:pPr>
        <w:pStyle w:val="ListParagraph"/>
        <w:numPr>
          <w:ilvl w:val="0"/>
          <w:numId w:val="1"/>
        </w:numPr>
        <w:rPr>
          <w:rFonts w:ascii="Bookman Old Style" w:hAnsi="Bookman Old Style"/>
          <w:lang w:val="en-US"/>
        </w:rPr>
      </w:pPr>
      <w:r w:rsidRPr="00EE016C">
        <w:rPr>
          <w:rFonts w:ascii="Bookman Old Style" w:hAnsi="Bookman Old Style"/>
          <w:lang w:val="en-US"/>
        </w:rPr>
        <w:t>BP Form A- Program Budget Matrix (2026 Current Program)</w:t>
      </w:r>
    </w:p>
    <w:p w:rsidR="00EE016C" w:rsidP="00EE016C" w:rsidRDefault="00EE016C" w14:paraId="0E53660A" w14:textId="53AF6DD0">
      <w:pPr>
        <w:pStyle w:val="ListParagraph"/>
        <w:numPr>
          <w:ilvl w:val="0"/>
          <w:numId w:val="1"/>
        </w:numPr>
        <w:rPr>
          <w:rFonts w:ascii="Bookman Old Style" w:hAnsi="Bookman Old Style"/>
          <w:lang w:val="en-US"/>
        </w:rPr>
      </w:pPr>
      <w:r w:rsidRPr="00EE016C">
        <w:rPr>
          <w:rFonts w:ascii="Bookman Old Style" w:hAnsi="Bookman Old Style"/>
          <w:lang w:val="en-US"/>
        </w:rPr>
        <w:t>BP Form A- Program Budget Matrix (2027 Budget Proposal Tier 1)</w:t>
      </w:r>
    </w:p>
    <w:p w:rsidR="00EE016C" w:rsidP="49317409" w:rsidRDefault="00EE016C" w14:paraId="10FEC536" w14:textId="69D7CA82">
      <w:pPr>
        <w:pStyle w:val="ListParagraph"/>
        <w:numPr>
          <w:ilvl w:val="0"/>
          <w:numId w:val="1"/>
        </w:numPr>
        <w:rPr>
          <w:rFonts w:ascii="Bookman Old Style" w:hAnsi="Bookman Old Style"/>
          <w:color w:val="FF0000"/>
          <w:lang w:val="en-US"/>
        </w:rPr>
      </w:pPr>
      <w:r w:rsidRPr="49317409" w:rsidR="5299AD9E">
        <w:rPr>
          <w:rFonts w:ascii="Bookman Old Style" w:hAnsi="Bookman Old Style"/>
          <w:lang w:val="en-US"/>
        </w:rPr>
        <w:t>BP Form A- MFO Budget Matrix (2027 Budget Proposal Tier 1)</w:t>
      </w:r>
    </w:p>
    <w:p w:rsidR="00EE016C" w:rsidP="49317409" w:rsidRDefault="00EE016C" w14:paraId="66D5CC7D" w14:textId="0E7382EC">
      <w:pPr>
        <w:pStyle w:val="ListParagraph"/>
        <w:numPr>
          <w:ilvl w:val="0"/>
          <w:numId w:val="1"/>
        </w:numPr>
        <w:rPr>
          <w:rFonts w:ascii="Bookman Old Style" w:hAnsi="Bookman Old Style"/>
          <w:color w:val="FF0000"/>
          <w:lang w:val="en-US"/>
        </w:rPr>
      </w:pPr>
      <w:r w:rsidRPr="49317409" w:rsidR="5299AD9E">
        <w:rPr>
          <w:rFonts w:ascii="Bookman Old Style" w:hAnsi="Bookman Old Style"/>
          <w:color w:val="FF0000"/>
          <w:lang w:val="en-US"/>
        </w:rPr>
        <w:t>BP 201 Tier 1 FY 2027 Budget Proposal by Object of Expenditures</w:t>
      </w:r>
    </w:p>
    <w:p w:rsidR="00EE016C" w:rsidP="00EE016C" w:rsidRDefault="00EE016C" w14:paraId="3B7CEB23" w14:textId="70904868">
      <w:pPr>
        <w:pStyle w:val="ListParagraph"/>
        <w:numPr>
          <w:ilvl w:val="0"/>
          <w:numId w:val="1"/>
        </w:numPr>
        <w:rPr>
          <w:rFonts w:ascii="Bookman Old Style" w:hAnsi="Bookman Old Style"/>
          <w:lang w:val="en-US"/>
        </w:rPr>
      </w:pPr>
      <w:r w:rsidRPr="00EE016C">
        <w:rPr>
          <w:rFonts w:ascii="Bookman Old Style" w:hAnsi="Bookman Old Style"/>
          <w:lang w:val="en-US"/>
        </w:rPr>
        <w:t>BP Form A- MFO Budget Matrix (2027 Budget Proposal Tier 2)</w:t>
      </w:r>
    </w:p>
    <w:p w:rsidR="00EE016C" w:rsidP="00EE016C" w:rsidRDefault="00EE016C" w14:paraId="4F90D066" w14:textId="2DE66832">
      <w:pPr>
        <w:pStyle w:val="ListParagraph"/>
        <w:numPr>
          <w:ilvl w:val="0"/>
          <w:numId w:val="1"/>
        </w:numPr>
        <w:rPr>
          <w:rFonts w:ascii="Bookman Old Style" w:hAnsi="Bookman Old Style"/>
          <w:lang w:val="en-US"/>
        </w:rPr>
      </w:pPr>
      <w:r w:rsidRPr="00EE016C">
        <w:rPr>
          <w:rFonts w:ascii="Bookman Old Style" w:hAnsi="Bookman Old Style"/>
          <w:lang w:val="en-US"/>
        </w:rPr>
        <w:t>BP 201 Tier 2 FY 2027 Budget Proposal by Object of Expenditures</w:t>
      </w:r>
    </w:p>
    <w:p w:rsidR="00EE016C" w:rsidP="00EE016C" w:rsidRDefault="00EE016C" w14:paraId="33CBD10D" w14:textId="14F1BA66">
      <w:pPr>
        <w:pStyle w:val="ListParagraph"/>
        <w:numPr>
          <w:ilvl w:val="0"/>
          <w:numId w:val="1"/>
        </w:numPr>
        <w:rPr>
          <w:rFonts w:ascii="Bookman Old Style" w:hAnsi="Bookman Old Style"/>
          <w:lang w:val="en-US"/>
        </w:rPr>
      </w:pPr>
      <w:r w:rsidRPr="00EE016C">
        <w:rPr>
          <w:rFonts w:ascii="Bookman Old Style" w:hAnsi="Bookman Old Style"/>
          <w:lang w:val="en-US"/>
        </w:rPr>
        <w:t>BP Form 204 Staffing Summary of Non</w:t>
      </w:r>
      <w:r>
        <w:rPr>
          <w:rFonts w:ascii="Bookman Old Style" w:hAnsi="Bookman Old Style"/>
          <w:lang w:val="en-US"/>
        </w:rPr>
        <w:t>-</w:t>
      </w:r>
      <w:r w:rsidRPr="00EE016C">
        <w:rPr>
          <w:rFonts w:ascii="Bookman Old Style" w:hAnsi="Bookman Old Style"/>
          <w:lang w:val="en-US"/>
        </w:rPr>
        <w:t>Permanent Positions (Casual) FY 2027</w:t>
      </w:r>
    </w:p>
    <w:p w:rsidR="00EE016C" w:rsidP="00EE016C" w:rsidRDefault="00EE016C" w14:paraId="2CC274C8" w14:textId="6EE93D5C">
      <w:pPr>
        <w:pStyle w:val="ListParagraph"/>
        <w:numPr>
          <w:ilvl w:val="0"/>
          <w:numId w:val="1"/>
        </w:numPr>
        <w:rPr>
          <w:rFonts w:ascii="Bookman Old Style" w:hAnsi="Bookman Old Style"/>
          <w:lang w:val="en-US"/>
        </w:rPr>
      </w:pPr>
      <w:r w:rsidRPr="00EE016C">
        <w:rPr>
          <w:rFonts w:ascii="Bookman Old Style" w:hAnsi="Bookman Old Style"/>
          <w:lang w:val="en-US"/>
        </w:rPr>
        <w:t>BP Form 204 Staffing Summary of Non</w:t>
      </w:r>
      <w:r>
        <w:rPr>
          <w:rFonts w:ascii="Bookman Old Style" w:hAnsi="Bookman Old Style"/>
          <w:lang w:val="en-US"/>
        </w:rPr>
        <w:t>-</w:t>
      </w:r>
      <w:r w:rsidRPr="00EE016C">
        <w:rPr>
          <w:rFonts w:ascii="Bookman Old Style" w:hAnsi="Bookman Old Style"/>
          <w:lang w:val="en-US"/>
        </w:rPr>
        <w:t>Permanent Positions (Substitute) FY 2027</w:t>
      </w:r>
    </w:p>
    <w:p w:rsidR="00EE016C" w:rsidP="49317409" w:rsidRDefault="00EE016C" w14:paraId="42DDFDCE" w14:textId="625951DD">
      <w:pPr>
        <w:pStyle w:val="ListParagraph"/>
        <w:numPr>
          <w:ilvl w:val="0"/>
          <w:numId w:val="1"/>
        </w:numPr>
        <w:rPr>
          <w:rFonts w:ascii="Bookman Old Style" w:hAnsi="Bookman Old Style"/>
          <w:color w:val="FF0000"/>
          <w:lang w:val="en-US"/>
        </w:rPr>
      </w:pPr>
      <w:r w:rsidRPr="49317409" w:rsidR="5299AD9E">
        <w:rPr>
          <w:rFonts w:ascii="Bookman Old Style" w:hAnsi="Bookman Old Style"/>
          <w:color w:val="FF0000"/>
          <w:lang w:val="en-US"/>
        </w:rPr>
        <w:t>BP Form 205 List of Retirees (Mandatory) FY 2027</w:t>
      </w:r>
    </w:p>
    <w:p w:rsidR="00EE016C" w:rsidP="00EE016C" w:rsidRDefault="00EE016C" w14:paraId="69C0DD69" w14:textId="380C805F">
      <w:pPr>
        <w:pStyle w:val="ListParagraph"/>
        <w:numPr>
          <w:ilvl w:val="0"/>
          <w:numId w:val="1"/>
        </w:numPr>
        <w:rPr>
          <w:rFonts w:ascii="Bookman Old Style" w:hAnsi="Bookman Old Style"/>
          <w:lang w:val="en-US"/>
        </w:rPr>
      </w:pPr>
      <w:r>
        <w:rPr>
          <w:rFonts w:ascii="Bookman Old Style" w:hAnsi="Bookman Old Style"/>
          <w:lang w:val="en-US"/>
        </w:rPr>
        <w:t xml:space="preserve"> </w:t>
      </w:r>
      <w:r w:rsidRPr="00EE016C">
        <w:rPr>
          <w:rFonts w:ascii="Bookman Old Style" w:hAnsi="Bookman Old Style"/>
          <w:lang w:val="en-US"/>
        </w:rPr>
        <w:t>BP Form 205 List of Retirees (Optional) FY 2027</w:t>
      </w:r>
    </w:p>
    <w:p w:rsidR="00EE016C" w:rsidP="00EE016C" w:rsidRDefault="00EE016C" w14:paraId="2B3E6511" w14:textId="52A59AB2">
      <w:pPr>
        <w:pStyle w:val="ListParagraph"/>
        <w:numPr>
          <w:ilvl w:val="0"/>
          <w:numId w:val="1"/>
        </w:numPr>
        <w:rPr>
          <w:rFonts w:ascii="Bookman Old Style" w:hAnsi="Bookman Old Style"/>
          <w:lang w:val="en-US"/>
        </w:rPr>
      </w:pPr>
      <w:r>
        <w:rPr>
          <w:rFonts w:ascii="Bookman Old Style" w:hAnsi="Bookman Old Style"/>
          <w:lang w:val="en-US"/>
        </w:rPr>
        <w:t xml:space="preserve"> </w:t>
      </w:r>
      <w:r w:rsidRPr="00EE016C">
        <w:rPr>
          <w:rFonts w:ascii="Bookman Old Style" w:hAnsi="Bookman Old Style"/>
          <w:lang w:val="en-US"/>
        </w:rPr>
        <w:t>Funding Requirement for Loyalty Pay FY 2027</w:t>
      </w:r>
    </w:p>
    <w:p w:rsidR="00EE016C" w:rsidP="00EE016C" w:rsidRDefault="00EE016C" w14:paraId="1D30891D" w14:textId="362C84DE">
      <w:pPr>
        <w:pStyle w:val="ListParagraph"/>
        <w:numPr>
          <w:ilvl w:val="0"/>
          <w:numId w:val="1"/>
        </w:numPr>
        <w:rPr>
          <w:rFonts w:ascii="Bookman Old Style" w:hAnsi="Bookman Old Style"/>
          <w:lang w:val="en-US"/>
        </w:rPr>
      </w:pPr>
      <w:r>
        <w:rPr>
          <w:rFonts w:ascii="Bookman Old Style" w:hAnsi="Bookman Old Style"/>
          <w:lang w:val="en-US"/>
        </w:rPr>
        <w:t xml:space="preserve"> </w:t>
      </w:r>
      <w:r w:rsidRPr="00EE016C">
        <w:rPr>
          <w:rFonts w:ascii="Bookman Old Style" w:hAnsi="Bookman Old Style"/>
          <w:lang w:val="en-US"/>
        </w:rPr>
        <w:t>Schedule of Capital Outlay FY 2027</w:t>
      </w:r>
    </w:p>
    <w:p w:rsidR="00EE016C" w:rsidP="00EE016C" w:rsidRDefault="00EE016C" w14:paraId="28DCB82B" w14:textId="64F20932">
      <w:pPr>
        <w:pStyle w:val="ListParagraph"/>
        <w:numPr>
          <w:ilvl w:val="0"/>
          <w:numId w:val="1"/>
        </w:numPr>
        <w:rPr>
          <w:rFonts w:ascii="Bookman Old Style" w:hAnsi="Bookman Old Style"/>
          <w:lang w:val="en-US"/>
        </w:rPr>
      </w:pPr>
      <w:r>
        <w:rPr>
          <w:rFonts w:ascii="Bookman Old Style" w:hAnsi="Bookman Old Style"/>
          <w:lang w:val="en-US"/>
        </w:rPr>
        <w:t xml:space="preserve"> </w:t>
      </w:r>
      <w:r w:rsidRPr="00EE016C">
        <w:rPr>
          <w:rFonts w:ascii="Bookman Old Style" w:hAnsi="Bookman Old Style"/>
          <w:lang w:val="en-US"/>
        </w:rPr>
        <w:t>Funding Requirement for Hazard Pay, Subsistence and Laundry Allowance of Public Health Workers FY 2027</w:t>
      </w:r>
    </w:p>
    <w:p w:rsidR="00EE016C" w:rsidP="00EE016C" w:rsidRDefault="00EE016C" w14:paraId="24D892ED" w14:textId="3457A71F">
      <w:pPr>
        <w:pStyle w:val="ListParagraph"/>
        <w:numPr>
          <w:ilvl w:val="0"/>
          <w:numId w:val="1"/>
        </w:numPr>
        <w:rPr>
          <w:rFonts w:ascii="Bookman Old Style" w:hAnsi="Bookman Old Style"/>
          <w:lang w:val="en-US"/>
        </w:rPr>
      </w:pPr>
      <w:r>
        <w:rPr>
          <w:rFonts w:ascii="Bookman Old Style" w:hAnsi="Bookman Old Style"/>
          <w:lang w:val="en-US"/>
        </w:rPr>
        <w:t xml:space="preserve"> </w:t>
      </w:r>
      <w:r w:rsidRPr="00EE016C">
        <w:rPr>
          <w:rFonts w:ascii="Bookman Old Style" w:hAnsi="Bookman Old Style"/>
          <w:lang w:val="en-US"/>
        </w:rPr>
        <w:t>Funding Requirement for Special Hardship Allowance FY 2027</w:t>
      </w:r>
    </w:p>
    <w:p w:rsidR="00EE016C" w:rsidP="00EE016C" w:rsidRDefault="00EE016C" w14:paraId="0FBB0816" w14:textId="21B30F94">
      <w:pPr>
        <w:pStyle w:val="ListParagraph"/>
        <w:numPr>
          <w:ilvl w:val="0"/>
          <w:numId w:val="1"/>
        </w:numPr>
        <w:rPr>
          <w:rFonts w:ascii="Bookman Old Style" w:hAnsi="Bookman Old Style"/>
          <w:lang w:val="en-US"/>
        </w:rPr>
      </w:pPr>
      <w:r>
        <w:rPr>
          <w:rFonts w:ascii="Bookman Old Style" w:hAnsi="Bookman Old Style"/>
          <w:lang w:val="en-US"/>
        </w:rPr>
        <w:t xml:space="preserve"> </w:t>
      </w:r>
      <w:r w:rsidRPr="00EE016C">
        <w:rPr>
          <w:rFonts w:ascii="Bookman Old Style" w:hAnsi="Bookman Old Style"/>
          <w:lang w:val="en-US"/>
        </w:rPr>
        <w:t>Funding Requirement for World Teachers' Day Incentive Benefit FY 2027</w:t>
      </w:r>
    </w:p>
    <w:p w:rsidR="00EE016C" w:rsidP="00EE016C" w:rsidRDefault="00EE016C" w14:paraId="38F45E95" w14:textId="6D6966E5">
      <w:pPr>
        <w:pStyle w:val="ListParagraph"/>
        <w:numPr>
          <w:ilvl w:val="0"/>
          <w:numId w:val="1"/>
        </w:numPr>
        <w:rPr>
          <w:rFonts w:ascii="Bookman Old Style" w:hAnsi="Bookman Old Style"/>
          <w:lang w:val="en-US"/>
        </w:rPr>
      </w:pPr>
      <w:r>
        <w:rPr>
          <w:rFonts w:ascii="Bookman Old Style" w:hAnsi="Bookman Old Style"/>
          <w:lang w:val="en-US"/>
        </w:rPr>
        <w:t xml:space="preserve"> </w:t>
      </w:r>
      <w:r w:rsidRPr="00EE016C">
        <w:rPr>
          <w:rFonts w:ascii="Bookman Old Style" w:hAnsi="Bookman Old Style"/>
          <w:lang w:val="en-US"/>
        </w:rPr>
        <w:t>Funding Requirement for Cash Allowance FY 2027</w:t>
      </w:r>
    </w:p>
    <w:p w:rsidRPr="00EE016C" w:rsidR="00EE016C" w:rsidP="00EE016C" w:rsidRDefault="00EE016C" w14:paraId="270A9B6D" w14:textId="7F9D5FFD">
      <w:pPr>
        <w:pStyle w:val="ListParagraph"/>
        <w:numPr>
          <w:ilvl w:val="0"/>
          <w:numId w:val="1"/>
        </w:numPr>
        <w:rPr>
          <w:rFonts w:ascii="Bookman Old Style" w:hAnsi="Bookman Old Style"/>
          <w:lang w:val="en-US"/>
        </w:rPr>
      </w:pPr>
      <w:r>
        <w:rPr>
          <w:rFonts w:ascii="Bookman Old Style" w:hAnsi="Bookman Old Style"/>
          <w:lang w:val="en-US"/>
        </w:rPr>
        <w:t xml:space="preserve"> </w:t>
      </w:r>
      <w:r w:rsidRPr="00EE016C">
        <w:rPr>
          <w:rFonts w:ascii="Bookman Old Style" w:hAnsi="Bookman Old Style"/>
          <w:lang w:val="en-US"/>
        </w:rPr>
        <w:t>Funding Requirement for Step Increment FY 2027</w:t>
      </w:r>
    </w:p>
    <w:sectPr w:rsidRPr="00EE016C" w:rsidR="00EE016C"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0F4E1C"/>
    <w:multiLevelType w:val="hybridMultilevel"/>
    <w:tmpl w:val="B5A64B88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87822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16C"/>
    <w:rsid w:val="00AB3A52"/>
    <w:rsid w:val="00EE016C"/>
    <w:rsid w:val="00F31396"/>
    <w:rsid w:val="1DAD5DE1"/>
    <w:rsid w:val="49317409"/>
    <w:rsid w:val="5299A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2EA0B6"/>
  <w15:chartTrackingRefBased/>
  <w15:docId w15:val="{9F2EF87A-00E7-4CD0-8BB7-5DC5B8C3E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016C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016C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01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01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01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01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01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01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01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EE016C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EE016C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EE016C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EE016C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EE016C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EE016C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EE016C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EE016C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EE01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016C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EE016C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01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EE01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016C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EE01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01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01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016C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EE01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016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Department of Education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Glaiza Sarmiento</dc:creator>
  <keywords/>
  <dc:description/>
  <lastModifiedBy>Glaiza Sarmiento</lastModifiedBy>
  <revision>2</revision>
  <dcterms:created xsi:type="dcterms:W3CDTF">2026-03-19T03:14:00.0000000Z</dcterms:created>
  <dcterms:modified xsi:type="dcterms:W3CDTF">2026-03-23T10:47:49.6524871Z</dcterms:modified>
</coreProperties>
</file>